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8C0FF" w14:textId="77777777" w:rsidR="00AF481D" w:rsidRPr="00F839DA" w:rsidRDefault="00AF481D" w:rsidP="00AF481D">
      <w:pPr>
        <w:ind w:hanging="2"/>
        <w:jc w:val="center"/>
        <w:rPr>
          <w:b/>
          <w:sz w:val="24"/>
          <w:szCs w:val="24"/>
        </w:rPr>
      </w:pPr>
      <w:r w:rsidRPr="00F839DA">
        <w:rPr>
          <w:b/>
          <w:sz w:val="24"/>
          <w:szCs w:val="24"/>
        </w:rPr>
        <w:t>T.C.</w:t>
      </w:r>
    </w:p>
    <w:p w14:paraId="7EF1ABC0" w14:textId="77777777" w:rsidR="006B61E2" w:rsidRPr="00F839DA" w:rsidRDefault="006B61E2" w:rsidP="006B61E2">
      <w:pPr>
        <w:ind w:hanging="2"/>
        <w:jc w:val="center"/>
        <w:rPr>
          <w:b/>
          <w:sz w:val="24"/>
          <w:szCs w:val="24"/>
        </w:rPr>
      </w:pPr>
      <w:r w:rsidRPr="00F839DA">
        <w:rPr>
          <w:b/>
          <w:sz w:val="24"/>
          <w:szCs w:val="24"/>
        </w:rPr>
        <w:t>MİLLİ EĞİTİM BAKANLIĞI</w:t>
      </w:r>
    </w:p>
    <w:p w14:paraId="1856D4FF" w14:textId="77777777" w:rsidR="006B61E2" w:rsidRDefault="006B61E2" w:rsidP="006B61E2">
      <w:pPr>
        <w:ind w:hanging="2"/>
        <w:jc w:val="center"/>
        <w:rPr>
          <w:b/>
          <w:sz w:val="24"/>
          <w:szCs w:val="24"/>
        </w:rPr>
      </w:pPr>
      <w:r w:rsidRPr="00F839DA">
        <w:rPr>
          <w:b/>
          <w:sz w:val="24"/>
          <w:szCs w:val="24"/>
        </w:rPr>
        <w:t xml:space="preserve"> Öğretmen Yetiştirme ve Geliştirme Genel Müdürlüğü </w:t>
      </w:r>
    </w:p>
    <w:p w14:paraId="005CA262" w14:textId="77777777" w:rsidR="0094102B" w:rsidRPr="00F839DA" w:rsidRDefault="0094102B" w:rsidP="006B61E2">
      <w:pPr>
        <w:ind w:hanging="2"/>
        <w:jc w:val="center"/>
        <w:rPr>
          <w:b/>
          <w:sz w:val="24"/>
          <w:szCs w:val="24"/>
        </w:rPr>
      </w:pPr>
    </w:p>
    <w:p w14:paraId="5635F202" w14:textId="77777777" w:rsidR="006B61E2" w:rsidRPr="00F839DA" w:rsidRDefault="006B61E2" w:rsidP="006B61E2">
      <w:pPr>
        <w:ind w:hanging="2"/>
        <w:jc w:val="center"/>
        <w:rPr>
          <w:b/>
          <w:sz w:val="24"/>
          <w:szCs w:val="24"/>
        </w:rPr>
      </w:pPr>
      <w:r w:rsidRPr="00F839DA">
        <w:rPr>
          <w:b/>
          <w:sz w:val="24"/>
          <w:szCs w:val="24"/>
        </w:rPr>
        <w:t>Mesleki Gelişim Programı</w:t>
      </w:r>
    </w:p>
    <w:p w14:paraId="6E92197B" w14:textId="77777777" w:rsidR="006B61E2" w:rsidRPr="00F839DA" w:rsidRDefault="006B61E2" w:rsidP="006B61E2">
      <w:pPr>
        <w:ind w:left="1" w:hanging="3"/>
        <w:jc w:val="both"/>
        <w:rPr>
          <w:color w:val="FF0000"/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6B61E2" w:rsidRPr="00F839DA" w14:paraId="1FEB92D3" w14:textId="77777777" w:rsidTr="00172B89">
        <w:trPr>
          <w:trHeight w:val="450"/>
        </w:trPr>
        <w:tc>
          <w:tcPr>
            <w:tcW w:w="3070" w:type="dxa"/>
          </w:tcPr>
          <w:p w14:paraId="75E86CF4" w14:textId="77777777" w:rsidR="006B61E2" w:rsidRPr="00F839DA" w:rsidRDefault="006B61E2" w:rsidP="00172B89">
            <w:pPr>
              <w:ind w:hanging="2"/>
              <w:jc w:val="center"/>
              <w:rPr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70A8D4C8" w14:textId="77777777" w:rsidR="006B61E2" w:rsidRPr="00F839DA" w:rsidRDefault="006B61E2" w:rsidP="00172B89">
            <w:pPr>
              <w:ind w:hanging="2"/>
              <w:jc w:val="center"/>
              <w:rPr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17F7FE82" w14:textId="77777777" w:rsidR="006B61E2" w:rsidRPr="00F839DA" w:rsidRDefault="006B61E2" w:rsidP="00172B89">
            <w:pPr>
              <w:ind w:hanging="2"/>
              <w:jc w:val="center"/>
              <w:rPr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KODU</w:t>
            </w:r>
          </w:p>
        </w:tc>
      </w:tr>
      <w:tr w:rsidR="006B61E2" w:rsidRPr="00F839DA" w14:paraId="24953424" w14:textId="77777777" w:rsidTr="00172B89">
        <w:trPr>
          <w:trHeight w:val="450"/>
        </w:trPr>
        <w:tc>
          <w:tcPr>
            <w:tcW w:w="3070" w:type="dxa"/>
          </w:tcPr>
          <w:p w14:paraId="2B6C7B13" w14:textId="3E593BEC" w:rsidR="006B61E2" w:rsidRPr="0094102B" w:rsidRDefault="0094102B" w:rsidP="0094102B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94102B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7BBA5A3F" w14:textId="63093967" w:rsidR="006B61E2" w:rsidRPr="0094102B" w:rsidRDefault="0094102B" w:rsidP="0094102B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94102B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372514A1" w14:textId="7E666D9F" w:rsidR="006B61E2" w:rsidRPr="0094102B" w:rsidRDefault="000A359D" w:rsidP="000A359D">
            <w:pPr>
              <w:tabs>
                <w:tab w:val="left" w:pos="840"/>
              </w:tabs>
              <w:ind w:hanging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 w:rsidRPr="000A359D">
              <w:rPr>
                <w:b/>
                <w:sz w:val="24"/>
                <w:szCs w:val="24"/>
              </w:rPr>
              <w:t>2.02.08.17.031</w:t>
            </w:r>
          </w:p>
        </w:tc>
      </w:tr>
    </w:tbl>
    <w:p w14:paraId="0AFDFFC8" w14:textId="77777777" w:rsidR="006B61E2" w:rsidRPr="00F839DA" w:rsidRDefault="006B61E2" w:rsidP="006B61E2">
      <w:pPr>
        <w:ind w:right="170"/>
        <w:jc w:val="both"/>
        <w:rPr>
          <w:b/>
          <w:sz w:val="24"/>
          <w:szCs w:val="24"/>
        </w:rPr>
      </w:pPr>
    </w:p>
    <w:p w14:paraId="347A77AA" w14:textId="77777777" w:rsidR="006B61E2" w:rsidRPr="00F839DA" w:rsidRDefault="006B61E2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>ETKİNLİĞİN ADI</w:t>
      </w:r>
      <w:bookmarkStart w:id="0" w:name="_GoBack"/>
      <w:bookmarkEnd w:id="0"/>
    </w:p>
    <w:p w14:paraId="7EF87B3A" w14:textId="77777777" w:rsidR="00172B89" w:rsidRPr="00F839DA" w:rsidRDefault="00172B89" w:rsidP="00172B89">
      <w:pPr>
        <w:ind w:left="360" w:right="28"/>
        <w:jc w:val="both"/>
        <w:rPr>
          <w:b/>
          <w:sz w:val="24"/>
          <w:szCs w:val="24"/>
        </w:rPr>
      </w:pPr>
    </w:p>
    <w:p w14:paraId="1010CD7F" w14:textId="3A1766B8" w:rsidR="006B61E2" w:rsidRDefault="00CA4AB1" w:rsidP="006B61E2">
      <w:pPr>
        <w:suppressAutoHyphens/>
        <w:ind w:left="284"/>
        <w:jc w:val="both"/>
        <w:rPr>
          <w:rFonts w:eastAsia="Calibri"/>
          <w:sz w:val="24"/>
          <w:szCs w:val="24"/>
        </w:rPr>
      </w:pPr>
      <w:proofErr w:type="spellStart"/>
      <w:r w:rsidRPr="00CA4AB1">
        <w:rPr>
          <w:rFonts w:eastAsia="Calibri"/>
          <w:sz w:val="24"/>
          <w:szCs w:val="24"/>
        </w:rPr>
        <w:t>Hibrid</w:t>
      </w:r>
      <w:proofErr w:type="spellEnd"/>
      <w:r w:rsidRPr="00CA4AB1">
        <w:rPr>
          <w:rFonts w:eastAsia="Calibri"/>
          <w:sz w:val="24"/>
          <w:szCs w:val="24"/>
        </w:rPr>
        <w:t xml:space="preserve"> ve Elektrikli Araçlarda Güç Aktarma ve Hareket Kontrol Sistemleri Kursu</w:t>
      </w:r>
    </w:p>
    <w:p w14:paraId="2ECC66D4" w14:textId="77777777" w:rsidR="00CA4AB1" w:rsidRPr="00F839DA" w:rsidRDefault="00CA4AB1" w:rsidP="006B61E2">
      <w:pPr>
        <w:suppressAutoHyphens/>
        <w:ind w:left="284"/>
        <w:jc w:val="both"/>
        <w:rPr>
          <w:sz w:val="24"/>
          <w:szCs w:val="24"/>
        </w:rPr>
      </w:pPr>
    </w:p>
    <w:p w14:paraId="6FA84971" w14:textId="77777777" w:rsidR="006B61E2" w:rsidRPr="00F839DA" w:rsidRDefault="006B61E2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4CB50C96" w14:textId="77777777" w:rsidR="006214B7" w:rsidRPr="00F839DA" w:rsidRDefault="006214B7" w:rsidP="006214B7">
      <w:pPr>
        <w:ind w:left="284" w:right="170"/>
        <w:jc w:val="both"/>
        <w:rPr>
          <w:b/>
          <w:sz w:val="24"/>
          <w:szCs w:val="24"/>
        </w:rPr>
      </w:pPr>
    </w:p>
    <w:p w14:paraId="0A79C68C" w14:textId="46F389FB" w:rsidR="006214B7" w:rsidRPr="00F839DA" w:rsidRDefault="006214B7" w:rsidP="00FD29D8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F839DA">
        <w:rPr>
          <w:rFonts w:eastAsia="Calibri"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F839DA">
        <w:rPr>
          <w:rFonts w:eastAsia="Calibri"/>
          <w:sz w:val="24"/>
          <w:szCs w:val="24"/>
        </w:rPr>
        <w:t>Hibrid</w:t>
      </w:r>
      <w:proofErr w:type="spellEnd"/>
      <w:r w:rsidRPr="00F839DA">
        <w:rPr>
          <w:rFonts w:eastAsia="Calibri"/>
          <w:sz w:val="24"/>
          <w:szCs w:val="24"/>
        </w:rPr>
        <w:t xml:space="preserve"> ve elektrikli (H/E) taşıtlara ait güç aktarma ve hareket kontrol sistemlerinin çeşitleri, yapısal özellikleri,  çalışması, arıza giderme, bakım ve onarım konularında yetiştirilmesi amacıyla düzenlenmiştir. Bu faaliyeti başarı ile tamamlayan her kursiyer;</w:t>
      </w:r>
    </w:p>
    <w:p w14:paraId="10B991CA" w14:textId="77777777" w:rsidR="006214B7" w:rsidRPr="00F839DA" w:rsidRDefault="006214B7" w:rsidP="00FD29D8">
      <w:pPr>
        <w:suppressAutoHyphens/>
        <w:jc w:val="both"/>
        <w:rPr>
          <w:rFonts w:eastAsia="Calibri"/>
          <w:sz w:val="24"/>
          <w:szCs w:val="24"/>
        </w:rPr>
      </w:pPr>
    </w:p>
    <w:p w14:paraId="2D36E521" w14:textId="77777777" w:rsidR="006214B7" w:rsidRPr="00F839DA" w:rsidRDefault="006214B7" w:rsidP="006214B7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H/E taşıtlar eğitiminde sanal gerçeklik uygulamalarının kullanım yöntemlerini açıklar.</w:t>
      </w:r>
    </w:p>
    <w:p w14:paraId="2E00DC76" w14:textId="77777777" w:rsidR="006214B7" w:rsidRPr="00F839DA" w:rsidRDefault="006214B7" w:rsidP="006214B7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Otomotiv elektrik ve elektroniği temel kavramlarını açıklar.</w:t>
      </w:r>
    </w:p>
    <w:p w14:paraId="72165A8E" w14:textId="77777777" w:rsidR="006214B7" w:rsidRPr="00F839DA" w:rsidRDefault="006214B7" w:rsidP="006214B7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Elektronik kontrol sistemlerini açıklar.</w:t>
      </w:r>
    </w:p>
    <w:p w14:paraId="25AA1D48" w14:textId="77777777" w:rsidR="006214B7" w:rsidRPr="00F839DA" w:rsidRDefault="006214B7" w:rsidP="006214B7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Sensörlerin</w:t>
      </w:r>
      <w:proofErr w:type="spellEnd"/>
      <w:r w:rsidRPr="00F839DA">
        <w:rPr>
          <w:sz w:val="24"/>
          <w:szCs w:val="24"/>
        </w:rPr>
        <w:t xml:space="preserve"> çalışma prensiplerini açıklar.</w:t>
      </w:r>
    </w:p>
    <w:p w14:paraId="0A321087" w14:textId="77777777" w:rsidR="006214B7" w:rsidRPr="00F839DA" w:rsidRDefault="006214B7" w:rsidP="006214B7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Actuatorler</w:t>
      </w:r>
      <w:proofErr w:type="spellEnd"/>
      <w:r w:rsidRPr="00F839DA">
        <w:rPr>
          <w:sz w:val="24"/>
          <w:szCs w:val="24"/>
        </w:rPr>
        <w:t>/ hareket elemanlarını açıklar.</w:t>
      </w:r>
    </w:p>
    <w:p w14:paraId="41A77B66" w14:textId="172BE08C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Güç aktarma sistemlerine göre </w:t>
      </w: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araçları açıklar.</w:t>
      </w:r>
    </w:p>
    <w:p w14:paraId="5135CB13" w14:textId="3BBA07FB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H/E araçlarda kullanılan elektrik makineleri</w:t>
      </w:r>
      <w:r w:rsidR="00172B89" w:rsidRPr="00F839DA">
        <w:rPr>
          <w:sz w:val="24"/>
          <w:szCs w:val="24"/>
        </w:rPr>
        <w:t xml:space="preserve"> açıklar.</w:t>
      </w:r>
    </w:p>
    <w:p w14:paraId="17BC7BA2" w14:textId="0A4EB366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H/E </w:t>
      </w:r>
      <w:r w:rsidR="00172B89" w:rsidRPr="00F839DA">
        <w:rPr>
          <w:sz w:val="24"/>
          <w:szCs w:val="24"/>
        </w:rPr>
        <w:t>araçlarda kavrama sistemlerini açıklar.</w:t>
      </w:r>
    </w:p>
    <w:p w14:paraId="34DFC6A0" w14:textId="10A96BAA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</w:t>
      </w:r>
      <w:r w:rsidR="00172B89" w:rsidRPr="00F839DA">
        <w:rPr>
          <w:sz w:val="24"/>
          <w:szCs w:val="24"/>
        </w:rPr>
        <w:t>araç vites kutularını açıklar.</w:t>
      </w:r>
    </w:p>
    <w:p w14:paraId="07D3BAA0" w14:textId="5D24E0FE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H/E </w:t>
      </w:r>
      <w:r w:rsidR="00172B89" w:rsidRPr="00F839DA">
        <w:rPr>
          <w:sz w:val="24"/>
          <w:szCs w:val="24"/>
        </w:rPr>
        <w:t>araçlarda aks, şaft ve diferansiyeli açıklar.</w:t>
      </w:r>
    </w:p>
    <w:p w14:paraId="60AB3F13" w14:textId="75E3AC7D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Süspansiyon </w:t>
      </w:r>
      <w:r w:rsidR="00172B89" w:rsidRPr="00F839DA">
        <w:rPr>
          <w:sz w:val="24"/>
          <w:szCs w:val="24"/>
        </w:rPr>
        <w:t>sistemlerini açıklar.</w:t>
      </w:r>
    </w:p>
    <w:p w14:paraId="249FA986" w14:textId="09275828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Tekerlekler ve </w:t>
      </w:r>
      <w:r w:rsidR="00172B89" w:rsidRPr="00F839DA">
        <w:rPr>
          <w:sz w:val="24"/>
          <w:szCs w:val="24"/>
        </w:rPr>
        <w:t>ön düzen geometrisini açıklar.</w:t>
      </w:r>
    </w:p>
    <w:p w14:paraId="1C37498E" w14:textId="294DC032" w:rsidR="006214B7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Direksiyon </w:t>
      </w:r>
      <w:r w:rsidR="00172B89" w:rsidRPr="00F839DA">
        <w:rPr>
          <w:sz w:val="24"/>
          <w:szCs w:val="24"/>
        </w:rPr>
        <w:t>sistemlerini açıklar.</w:t>
      </w:r>
    </w:p>
    <w:p w14:paraId="07FF9610" w14:textId="40ACD32E" w:rsidR="00172B89" w:rsidRPr="00F839DA" w:rsidRDefault="006214B7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Fren ve </w:t>
      </w:r>
      <w:r w:rsidR="00172B89" w:rsidRPr="00F839DA">
        <w:rPr>
          <w:sz w:val="24"/>
          <w:szCs w:val="24"/>
        </w:rPr>
        <w:t>yardımcı sistemlerini açıklar.</w:t>
      </w:r>
    </w:p>
    <w:p w14:paraId="3BD70309" w14:textId="652BC0C1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bir araçta güvenle çalışabilme yöntemlerini </w:t>
      </w:r>
      <w:r w:rsidR="00172B89" w:rsidRPr="00F839DA">
        <w:rPr>
          <w:sz w:val="24"/>
          <w:szCs w:val="24"/>
        </w:rPr>
        <w:t>açıklar.</w:t>
      </w:r>
    </w:p>
    <w:p w14:paraId="429C4E74" w14:textId="2DF9D6A9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araçların güç aktarma ve hareket kontrol sistemlerinin çeşitlerini ve çalışmasını </w:t>
      </w:r>
      <w:r w:rsidR="00172B89" w:rsidRPr="00F839DA">
        <w:rPr>
          <w:sz w:val="24"/>
          <w:szCs w:val="24"/>
        </w:rPr>
        <w:t>açıklar.</w:t>
      </w:r>
    </w:p>
    <w:p w14:paraId="017A9E59" w14:textId="54AF435B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araçl</w:t>
      </w:r>
      <w:r w:rsidR="00172B89" w:rsidRPr="00F839DA">
        <w:rPr>
          <w:sz w:val="24"/>
          <w:szCs w:val="24"/>
        </w:rPr>
        <w:t>arın bakım ve onarımını yapar.</w:t>
      </w:r>
    </w:p>
    <w:p w14:paraId="58196684" w14:textId="452003FF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Yüksek gerilimli elek</w:t>
      </w:r>
      <w:r w:rsidR="00172B89" w:rsidRPr="00F839DA">
        <w:rPr>
          <w:sz w:val="24"/>
          <w:szCs w:val="24"/>
        </w:rPr>
        <w:t>trik sistemlerinde onarım yapar.</w:t>
      </w:r>
    </w:p>
    <w:p w14:paraId="617EB9E8" w14:textId="37D53470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Elektronik ser</w:t>
      </w:r>
      <w:r w:rsidR="00172B89" w:rsidRPr="00F839DA">
        <w:rPr>
          <w:sz w:val="24"/>
          <w:szCs w:val="24"/>
        </w:rPr>
        <w:t>vis bilgi kaynaklarını kullanır.</w:t>
      </w:r>
    </w:p>
    <w:p w14:paraId="55AEEA6C" w14:textId="56876876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Tarama aleti tipleri, kullanımı ve çalışmasını </w:t>
      </w:r>
      <w:r w:rsidR="00172B89" w:rsidRPr="00F839DA">
        <w:rPr>
          <w:sz w:val="24"/>
          <w:szCs w:val="24"/>
        </w:rPr>
        <w:t>açıklar.</w:t>
      </w:r>
    </w:p>
    <w:p w14:paraId="326415B7" w14:textId="54B52250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Yüksek enerjili elektrik sistemlerinde bakım onarım yapa</w:t>
      </w:r>
      <w:r w:rsidR="00172B89" w:rsidRPr="00F839DA">
        <w:rPr>
          <w:sz w:val="24"/>
          <w:szCs w:val="24"/>
        </w:rPr>
        <w:t>r.</w:t>
      </w:r>
    </w:p>
    <w:p w14:paraId="44A1D736" w14:textId="3CC3C5AB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Uygun elektronik ve mekan</w:t>
      </w:r>
      <w:r w:rsidR="00172B89" w:rsidRPr="00F839DA">
        <w:rPr>
          <w:sz w:val="24"/>
          <w:szCs w:val="24"/>
        </w:rPr>
        <w:t>ik araç ve gereçleri kullanı</w:t>
      </w:r>
      <w:r w:rsidRPr="00F839DA">
        <w:rPr>
          <w:sz w:val="24"/>
          <w:szCs w:val="24"/>
        </w:rPr>
        <w:t>r.</w:t>
      </w:r>
    </w:p>
    <w:p w14:paraId="0FCA0245" w14:textId="677EEE94" w:rsidR="006B61E2" w:rsidRPr="00F839DA" w:rsidRDefault="006B61E2" w:rsidP="00FD29D8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Yazılım</w:t>
      </w:r>
      <w:r w:rsidR="00172B89" w:rsidRPr="00F839DA">
        <w:rPr>
          <w:sz w:val="24"/>
          <w:szCs w:val="24"/>
        </w:rPr>
        <w:t xml:space="preserve"> yükleme ve güncelleme yapar.</w:t>
      </w:r>
    </w:p>
    <w:p w14:paraId="5FD54BED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lastRenderedPageBreak/>
        <w:t>Alanı ile ilgili konu ve kavramları analiz eder.</w:t>
      </w:r>
    </w:p>
    <w:p w14:paraId="14CEBD4F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Alanı ile ilgili temel bilgi ve veri kaynaklarını sınıflandırır.</w:t>
      </w:r>
    </w:p>
    <w:p w14:paraId="5A413CFD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Alanının öğretim programını, ilgili diğer öğretim programlan ile ilişkilendirir.</w:t>
      </w:r>
    </w:p>
    <w:p w14:paraId="13CDA615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Alanın öğretiminde kullanılabilecek farklı strateji, yöntem ve teknikleri karşılaştırır.</w:t>
      </w:r>
    </w:p>
    <w:p w14:paraId="536923E2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Planları alanının öğretim programına uygun olarak hazırlar.</w:t>
      </w:r>
    </w:p>
    <w:p w14:paraId="03926E0C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Sağlıklı, güvenli ve estetik öğrenme ortamları düzenler.</w:t>
      </w:r>
    </w:p>
    <w:p w14:paraId="239466C7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 xml:space="preserve">Alanının eğitim ve öğretimi için gerekli olan becerileri sergiler. </w:t>
      </w:r>
    </w:p>
    <w:p w14:paraId="0F379E69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Öğretme ve öğrenme sürecinde zamanı etkin kullanır.</w:t>
      </w:r>
    </w:p>
    <w:p w14:paraId="63C4EBDF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Öğretme ve öğrenme sürecinde bilgi ve iletişim teknolojilerini etkin olarak kullanır.</w:t>
      </w:r>
    </w:p>
    <w:p w14:paraId="1499C007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6968833D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Öğretme ve öğrenme sürecinde uygun araç, gereç ve materyalleri etkin kullanır.</w:t>
      </w:r>
    </w:p>
    <w:p w14:paraId="697FABED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Ölçme ve değerlendirme sonuçlarına göre öğretme ve öğrenme süreçlerini yeniden düzenler.</w:t>
      </w:r>
    </w:p>
    <w:p w14:paraId="61F38B19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Etkili iletişim yöntem ve tekniklerini kullanmaya özen gösterir.</w:t>
      </w:r>
    </w:p>
    <w:p w14:paraId="572C1C6A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Meslektaşlarıyla bilgi ve deneyim paylaşımına açıktır.</w:t>
      </w:r>
    </w:p>
    <w:p w14:paraId="524B02A5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Kişisel ve mesleki yönden kendisini geliştirmeye yönelik faaliyetlerde bulunur.</w:t>
      </w:r>
    </w:p>
    <w:p w14:paraId="22B1629D" w14:textId="77777777" w:rsidR="00172B89" w:rsidRPr="00F839DA" w:rsidRDefault="00172B89" w:rsidP="00172B89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0A20DF61" w14:textId="77777777" w:rsidR="00172B89" w:rsidRPr="00F839DA" w:rsidRDefault="00172B89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2A264483" w14:textId="77777777" w:rsidR="00172B89" w:rsidRPr="00F839DA" w:rsidRDefault="00172B89" w:rsidP="00172B89">
      <w:pPr>
        <w:ind w:left="284"/>
        <w:jc w:val="both"/>
        <w:rPr>
          <w:b/>
          <w:sz w:val="24"/>
          <w:szCs w:val="24"/>
        </w:rPr>
      </w:pPr>
    </w:p>
    <w:p w14:paraId="191F18E1" w14:textId="77777777" w:rsidR="00172B89" w:rsidRPr="00F839DA" w:rsidRDefault="00172B89" w:rsidP="00172B89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F839DA">
        <w:rPr>
          <w:rFonts w:eastAsia="Calibri"/>
          <w:sz w:val="24"/>
          <w:szCs w:val="24"/>
        </w:rPr>
        <w:t>Faaliyetin süresi 40 ders saati olacaktır.</w:t>
      </w:r>
    </w:p>
    <w:p w14:paraId="590A278F" w14:textId="77777777" w:rsidR="00172B89" w:rsidRPr="00F839DA" w:rsidRDefault="00172B89" w:rsidP="00172B89">
      <w:pPr>
        <w:ind w:right="170" w:firstLine="708"/>
        <w:jc w:val="both"/>
        <w:rPr>
          <w:sz w:val="24"/>
          <w:szCs w:val="24"/>
        </w:rPr>
      </w:pPr>
    </w:p>
    <w:p w14:paraId="759C7F26" w14:textId="77777777" w:rsidR="00172B89" w:rsidRPr="00F839DA" w:rsidRDefault="00172B89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0FC6CBB8" w14:textId="77777777" w:rsidR="00172B89" w:rsidRPr="00F839DA" w:rsidRDefault="00172B89" w:rsidP="00172B89">
      <w:pPr>
        <w:pStyle w:val="ListeParagraf"/>
        <w:ind w:left="360"/>
        <w:jc w:val="both"/>
        <w:rPr>
          <w:sz w:val="24"/>
          <w:szCs w:val="24"/>
        </w:rPr>
      </w:pPr>
    </w:p>
    <w:p w14:paraId="58820F82" w14:textId="77777777" w:rsidR="00172B89" w:rsidRPr="00F839DA" w:rsidRDefault="00172B89" w:rsidP="00172B89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F839DA">
        <w:rPr>
          <w:rFonts w:eastAsia="Calibri"/>
          <w:sz w:val="24"/>
          <w:szCs w:val="24"/>
        </w:rPr>
        <w:t xml:space="preserve">Bakanlığımıza bağlı okul ve kurumlarda görev yapan Motorlu Araçlar Teknolojisi alan öğretmenleri </w:t>
      </w:r>
    </w:p>
    <w:p w14:paraId="1099DAE0" w14:textId="77777777" w:rsidR="00172B89" w:rsidRPr="00F839DA" w:rsidRDefault="00172B89" w:rsidP="00172B89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796E8562" w14:textId="77777777" w:rsidR="00172B89" w:rsidRPr="00F839DA" w:rsidRDefault="00172B89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200001C8" w14:textId="77777777" w:rsidR="00172B89" w:rsidRPr="00F839DA" w:rsidRDefault="00172B89" w:rsidP="00172B8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B510ED4" w14:textId="429B8D36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görevlisi olarak, Motorlu Araçlar Teknolojisi alanında “</w:t>
      </w:r>
      <w:proofErr w:type="spellStart"/>
      <w:r w:rsidRPr="00F839DA">
        <w:rPr>
          <w:sz w:val="24"/>
          <w:szCs w:val="24"/>
        </w:rPr>
        <w:t>Hibrid</w:t>
      </w:r>
      <w:proofErr w:type="spellEnd"/>
      <w:r w:rsidRPr="00F839DA">
        <w:rPr>
          <w:sz w:val="24"/>
          <w:szCs w:val="24"/>
        </w:rPr>
        <w:t xml:space="preserve"> ve Elektrikli Araçlarda Güç Aktarma ve Hareket Kontrol Sistemleri</w:t>
      </w:r>
      <w:r w:rsidR="00F839DA" w:rsidRPr="00F839DA">
        <w:rPr>
          <w:sz w:val="24"/>
          <w:szCs w:val="24"/>
        </w:rPr>
        <w:t>”</w:t>
      </w:r>
      <w:r w:rsidRPr="00F839DA">
        <w:rPr>
          <w:sz w:val="24"/>
          <w:szCs w:val="24"/>
        </w:rPr>
        <w:t xml:space="preserve"> konusunda uzman / akademisyen ya da bu konuda hizmet içi eğitimler veren öğretmenler görevlendirilecektir.</w:t>
      </w:r>
    </w:p>
    <w:p w14:paraId="2FB2A532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Eğitim, Merkezi hizmet içi eğitim faaliyeti olarak verilecektir.</w:t>
      </w:r>
    </w:p>
    <w:p w14:paraId="73784242" w14:textId="57A17640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Kursiyer sayısı her eğitim ortamı için 2</w:t>
      </w:r>
      <w:r w:rsidR="00CA4AB1">
        <w:rPr>
          <w:sz w:val="24"/>
          <w:szCs w:val="24"/>
        </w:rPr>
        <w:t>5</w:t>
      </w:r>
      <w:r w:rsidRPr="00F839DA">
        <w:rPr>
          <w:sz w:val="24"/>
          <w:szCs w:val="24"/>
        </w:rPr>
        <w:t xml:space="preserve"> kişiyi geçmeyecektir.</w:t>
      </w:r>
    </w:p>
    <w:p w14:paraId="6792C8AC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Eğitim, altyapısı uygun sınıf ve laboratuvarlarda uygulamalı olarak verilecektir.</w:t>
      </w:r>
    </w:p>
    <w:p w14:paraId="05296181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uygulamaları gerekli hallerde Sanal Gerçeklik uygulamaları ile desteklenecektir.</w:t>
      </w:r>
    </w:p>
    <w:p w14:paraId="1F8E3E5F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ortamı kursiyerlerin etkin iletişim kurabileceği biçimde düzenlenecektir.</w:t>
      </w:r>
    </w:p>
    <w:p w14:paraId="2EFB984E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 xml:space="preserve">Kursiyer sayısı dikkate alınarak ortamda gerekli ışık ve ses düzeni sağlanacaktır. </w:t>
      </w:r>
    </w:p>
    <w:p w14:paraId="050EC15B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içerikleri uygun materyallerle desteklenecektir.</w:t>
      </w:r>
    </w:p>
    <w:p w14:paraId="5C64A53F" w14:textId="77777777" w:rsidR="00CB5FCD" w:rsidRPr="00F839DA" w:rsidRDefault="00CB5FCD" w:rsidP="00172B89">
      <w:pPr>
        <w:ind w:right="170"/>
        <w:jc w:val="both"/>
        <w:rPr>
          <w:b/>
          <w:sz w:val="24"/>
          <w:szCs w:val="24"/>
        </w:rPr>
      </w:pPr>
    </w:p>
    <w:p w14:paraId="0BFCC995" w14:textId="77777777" w:rsidR="006B61E2" w:rsidRPr="00F839DA" w:rsidRDefault="006B61E2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 xml:space="preserve">ETKİNLİĞİN İÇERİĞİ  </w:t>
      </w:r>
    </w:p>
    <w:p w14:paraId="2AA9A946" w14:textId="7CB7AF60" w:rsidR="00CB5FCD" w:rsidRPr="00F839DA" w:rsidRDefault="006B61E2" w:rsidP="006B61E2">
      <w:pPr>
        <w:pStyle w:val="ListeParagraf"/>
        <w:ind w:left="0"/>
        <w:jc w:val="both"/>
        <w:rPr>
          <w:b/>
          <w:sz w:val="24"/>
          <w:szCs w:val="24"/>
        </w:rPr>
      </w:pPr>
      <w:r w:rsidRPr="00F839DA">
        <w:rPr>
          <w:b/>
          <w:sz w:val="24"/>
          <w:szCs w:val="24"/>
        </w:rPr>
        <w:tab/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992"/>
      </w:tblGrid>
      <w:tr w:rsidR="009A6C18" w:rsidRPr="00F839DA" w14:paraId="59897B86" w14:textId="77777777" w:rsidTr="00F839DA">
        <w:trPr>
          <w:trHeight w:val="16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DA19" w14:textId="44AB5C00" w:rsidR="009A6C18" w:rsidRPr="00F839DA" w:rsidRDefault="009A6C18" w:rsidP="00AE6136">
            <w:pPr>
              <w:ind w:right="170"/>
              <w:jc w:val="both"/>
              <w:rPr>
                <w:b/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DE8E" w14:textId="79EBCF49" w:rsidR="009A6C18" w:rsidRPr="00F839DA" w:rsidRDefault="009A6C18" w:rsidP="009A6C18">
            <w:pPr>
              <w:jc w:val="center"/>
              <w:rPr>
                <w:b/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Süre (Saat)</w:t>
            </w:r>
          </w:p>
        </w:tc>
      </w:tr>
      <w:tr w:rsidR="009A6C18" w:rsidRPr="00F839DA" w14:paraId="127CC18D" w14:textId="77777777" w:rsidTr="00F839DA">
        <w:trPr>
          <w:trHeight w:val="376"/>
        </w:trPr>
        <w:tc>
          <w:tcPr>
            <w:tcW w:w="8080" w:type="dxa"/>
            <w:vAlign w:val="center"/>
          </w:tcPr>
          <w:p w14:paraId="498F1FE4" w14:textId="77777777" w:rsidR="008B7B61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12C743A0" w14:textId="77777777" w:rsidR="008B7B61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017A03C8" w14:textId="77777777" w:rsidR="008B7B61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40EFBB0A" w14:textId="77777777" w:rsidR="008B7B61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47E74EFE" w14:textId="77777777" w:rsidR="008B7B61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0FCE3BD8" w14:textId="77777777" w:rsidR="008B7B61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4B4EF185" w14:textId="75DA9193" w:rsidR="008B7B61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i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F839DA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992" w:type="dxa"/>
            <w:vAlign w:val="center"/>
          </w:tcPr>
          <w:p w14:paraId="2E945BD3" w14:textId="66EBB541" w:rsidR="009A6C18" w:rsidRPr="00F839DA" w:rsidRDefault="009A6C18" w:rsidP="00537724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6</w:t>
            </w:r>
          </w:p>
        </w:tc>
      </w:tr>
      <w:tr w:rsidR="009A6C18" w:rsidRPr="00F839DA" w14:paraId="225584F6" w14:textId="77777777" w:rsidTr="00F839DA">
        <w:trPr>
          <w:trHeight w:val="376"/>
        </w:trPr>
        <w:tc>
          <w:tcPr>
            <w:tcW w:w="8080" w:type="dxa"/>
            <w:vAlign w:val="center"/>
          </w:tcPr>
          <w:p w14:paraId="148F475A" w14:textId="2C2C3CDA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Otomotiv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>Elektrik ve Elektroniği Temel Kavramları</w:t>
            </w:r>
          </w:p>
          <w:p w14:paraId="57B0F121" w14:textId="655B8AA4" w:rsidR="009A6C18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Temel 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Elektronik Devre Elemanları, </w:t>
            </w:r>
            <w:r w:rsidRPr="00F839DA">
              <w:rPr>
                <w:color w:val="333333"/>
                <w:sz w:val="24"/>
                <w:szCs w:val="24"/>
              </w:rPr>
              <w:t xml:space="preserve">Analog 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/ </w:t>
            </w:r>
            <w:r w:rsidRPr="00F839DA">
              <w:rPr>
                <w:color w:val="333333"/>
                <w:sz w:val="24"/>
                <w:szCs w:val="24"/>
              </w:rPr>
              <w:t xml:space="preserve">Dijital Sinyal 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Türleri </w:t>
            </w:r>
          </w:p>
          <w:p w14:paraId="3A1F69FD" w14:textId="28A72AE3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6231D112" w14:textId="281EDACC" w:rsidR="009A6C18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Açık </w:t>
            </w:r>
            <w:r w:rsidR="008B7B61" w:rsidRPr="00F839DA">
              <w:rPr>
                <w:color w:val="333333"/>
                <w:sz w:val="24"/>
                <w:szCs w:val="24"/>
              </w:rPr>
              <w:t>Devre-Kapalı Devre Sistem Yapılandırılması</w:t>
            </w:r>
          </w:p>
          <w:p w14:paraId="2C2E884A" w14:textId="519BFDFC" w:rsidR="009A6C18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Elektronik </w:t>
            </w:r>
            <w:r w:rsidR="008B7B61" w:rsidRPr="00F839DA">
              <w:rPr>
                <w:color w:val="333333"/>
                <w:sz w:val="24"/>
                <w:szCs w:val="24"/>
              </w:rPr>
              <w:t>Kontrol Sistemlerinde Veri İletim Yöntemleri</w:t>
            </w:r>
          </w:p>
          <w:p w14:paraId="102F562D" w14:textId="77777777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</w:p>
          <w:p w14:paraId="0309C748" w14:textId="57B5B3EE" w:rsidR="009A6C18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Sıcaklık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, </w:t>
            </w:r>
            <w:r w:rsidRPr="00F839DA">
              <w:rPr>
                <w:color w:val="333333"/>
                <w:sz w:val="24"/>
                <w:szCs w:val="24"/>
              </w:rPr>
              <w:t xml:space="preserve">Hava Debisi 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ve </w:t>
            </w:r>
            <w:r w:rsidRPr="00F839DA">
              <w:rPr>
                <w:color w:val="333333"/>
                <w:sz w:val="24"/>
                <w:szCs w:val="24"/>
              </w:rPr>
              <w:t xml:space="preserve">Basınç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="008B7B61" w:rsidRPr="00F839DA">
              <w:rPr>
                <w:color w:val="333333"/>
                <w:sz w:val="24"/>
                <w:szCs w:val="24"/>
              </w:rPr>
              <w:tab/>
            </w:r>
            <w:r w:rsidR="008B7B61" w:rsidRPr="00F839DA">
              <w:rPr>
                <w:color w:val="333333"/>
                <w:sz w:val="24"/>
                <w:szCs w:val="24"/>
              </w:rPr>
              <w:tab/>
            </w:r>
          </w:p>
          <w:p w14:paraId="292EBAD9" w14:textId="123805C5" w:rsidR="009A6C18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839DA">
              <w:rPr>
                <w:color w:val="333333"/>
                <w:sz w:val="24"/>
                <w:szCs w:val="24"/>
              </w:rPr>
              <w:t>Piezzo</w:t>
            </w:r>
            <w:proofErr w:type="spellEnd"/>
            <w:r w:rsidRPr="00F839DA">
              <w:rPr>
                <w:color w:val="333333"/>
                <w:sz w:val="24"/>
                <w:szCs w:val="24"/>
              </w:rPr>
              <w:t xml:space="preserve"> 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Direnç,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Potansiyometrik</w:t>
            </w:r>
            <w:proofErr w:type="spellEnd"/>
            <w:r w:rsidR="008B7B61" w:rsidRPr="00F839DA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İndüktif</w:t>
            </w:r>
            <w:proofErr w:type="spellEnd"/>
            <w:r w:rsidR="008B7B61" w:rsidRPr="00F839DA">
              <w:rPr>
                <w:color w:val="333333"/>
                <w:sz w:val="24"/>
                <w:szCs w:val="24"/>
              </w:rPr>
              <w:t xml:space="preserve">, Optik </w:t>
            </w:r>
            <w:proofErr w:type="spellStart"/>
            <w:r w:rsidR="008B7B61" w:rsidRPr="00F839DA">
              <w:rPr>
                <w:color w:val="333333"/>
                <w:sz w:val="24"/>
                <w:szCs w:val="24"/>
              </w:rPr>
              <w:t>Sensörler</w:t>
            </w:r>
            <w:proofErr w:type="spellEnd"/>
          </w:p>
          <w:p w14:paraId="00C2D853" w14:textId="03EC367C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/ 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Hareket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>Elemanları</w:t>
            </w:r>
          </w:p>
          <w:p w14:paraId="4DF1A931" w14:textId="5AC7904E" w:rsidR="008B7B61" w:rsidRPr="00F839DA" w:rsidRDefault="009A6C18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839DA">
              <w:rPr>
                <w:color w:val="333333"/>
                <w:sz w:val="24"/>
                <w:szCs w:val="24"/>
              </w:rPr>
              <w:t>Selenoidler</w:t>
            </w:r>
            <w:proofErr w:type="spellEnd"/>
            <w:r w:rsidR="008B7B61" w:rsidRPr="00F839DA">
              <w:rPr>
                <w:color w:val="333333"/>
                <w:sz w:val="24"/>
                <w:szCs w:val="24"/>
              </w:rPr>
              <w:t xml:space="preserve">, </w:t>
            </w:r>
            <w:r w:rsidRPr="00F839DA">
              <w:rPr>
                <w:color w:val="333333"/>
                <w:sz w:val="24"/>
                <w:szCs w:val="24"/>
              </w:rPr>
              <w:t>Röleler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, </w:t>
            </w:r>
            <w:r w:rsidRPr="00F839DA">
              <w:rPr>
                <w:color w:val="333333"/>
                <w:sz w:val="24"/>
                <w:szCs w:val="24"/>
              </w:rPr>
              <w:t>Doğru Akımlı</w:t>
            </w:r>
            <w:r w:rsidR="008B7B61" w:rsidRPr="00F839DA">
              <w:rPr>
                <w:color w:val="333333"/>
                <w:sz w:val="24"/>
                <w:szCs w:val="24"/>
              </w:rPr>
              <w:t xml:space="preserve">, </w:t>
            </w:r>
            <w:r w:rsidRPr="00F839DA">
              <w:rPr>
                <w:color w:val="333333"/>
                <w:sz w:val="24"/>
                <w:szCs w:val="24"/>
              </w:rPr>
              <w:t xml:space="preserve">Adımlı </w:t>
            </w:r>
            <w:r w:rsidR="008B7B61" w:rsidRPr="00F839DA">
              <w:rPr>
                <w:color w:val="333333"/>
                <w:sz w:val="24"/>
                <w:szCs w:val="24"/>
              </w:rPr>
              <w:t>(</w:t>
            </w:r>
            <w:proofErr w:type="spellStart"/>
            <w:r w:rsidR="008B7B61" w:rsidRPr="00F839DA">
              <w:rPr>
                <w:color w:val="333333"/>
                <w:sz w:val="24"/>
                <w:szCs w:val="24"/>
              </w:rPr>
              <w:t>Stepper</w:t>
            </w:r>
            <w:proofErr w:type="spellEnd"/>
            <w:r w:rsidR="008B7B61" w:rsidRPr="00F839DA">
              <w:rPr>
                <w:color w:val="333333"/>
                <w:sz w:val="24"/>
                <w:szCs w:val="24"/>
              </w:rPr>
              <w:t xml:space="preserve">) </w:t>
            </w:r>
            <w:r w:rsidRPr="00F839DA">
              <w:rPr>
                <w:color w:val="333333"/>
                <w:sz w:val="24"/>
                <w:szCs w:val="24"/>
              </w:rPr>
              <w:t>Motorlar</w:t>
            </w:r>
          </w:p>
        </w:tc>
        <w:tc>
          <w:tcPr>
            <w:tcW w:w="992" w:type="dxa"/>
            <w:vAlign w:val="center"/>
          </w:tcPr>
          <w:p w14:paraId="48DAF7E8" w14:textId="2CBC9CD0" w:rsidR="009A6C18" w:rsidRPr="00F839DA" w:rsidRDefault="009A6C18" w:rsidP="00F37871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8</w:t>
            </w:r>
          </w:p>
        </w:tc>
      </w:tr>
      <w:tr w:rsidR="009A6C18" w:rsidRPr="00F839DA" w14:paraId="70E1380C" w14:textId="77777777" w:rsidTr="00F839DA">
        <w:trPr>
          <w:trHeight w:val="376"/>
        </w:trPr>
        <w:tc>
          <w:tcPr>
            <w:tcW w:w="8080" w:type="dxa"/>
            <w:vAlign w:val="center"/>
          </w:tcPr>
          <w:p w14:paraId="45DA8EA9" w14:textId="0186C15E" w:rsidR="009A6C18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Güç Aktarma Sistemlerine Göre </w:t>
            </w:r>
            <w:proofErr w:type="spellStart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 Araçlar</w:t>
            </w:r>
          </w:p>
          <w:p w14:paraId="6C9FB332" w14:textId="1D39ABB4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Seri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F839DA">
              <w:rPr>
                <w:color w:val="333333"/>
                <w:sz w:val="24"/>
                <w:szCs w:val="24"/>
              </w:rPr>
              <w:t xml:space="preserve"> Araçlar</w:t>
            </w:r>
          </w:p>
          <w:p w14:paraId="45AA8225" w14:textId="79FA1EF9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Paralel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F839DA">
              <w:rPr>
                <w:color w:val="333333"/>
                <w:sz w:val="24"/>
                <w:szCs w:val="24"/>
              </w:rPr>
              <w:t xml:space="preserve"> Araçlar</w:t>
            </w:r>
          </w:p>
          <w:p w14:paraId="394F9E62" w14:textId="34F7F0CE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 xml:space="preserve">Seri / Paralel </w:t>
            </w:r>
            <w:proofErr w:type="spellStart"/>
            <w:r w:rsidRPr="00F839DA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F839DA">
              <w:rPr>
                <w:color w:val="333333"/>
                <w:sz w:val="24"/>
                <w:szCs w:val="24"/>
              </w:rPr>
              <w:t xml:space="preserve"> Araçlar</w:t>
            </w:r>
          </w:p>
          <w:p w14:paraId="3E7BE061" w14:textId="2825FE30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Çalışma Durumları ve Enerji Akışları</w:t>
            </w:r>
          </w:p>
          <w:p w14:paraId="315BCDB8" w14:textId="2D330082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Alternatif Çekiş Sistemlerinin Sınıflandırılması</w:t>
            </w:r>
            <w:r w:rsidRPr="00F839DA">
              <w:rPr>
                <w:color w:val="333333"/>
                <w:sz w:val="24"/>
                <w:szCs w:val="24"/>
              </w:rPr>
              <w:tab/>
            </w:r>
            <w:r w:rsidRPr="00F839DA"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</w:tcPr>
          <w:p w14:paraId="341874EA" w14:textId="4368AD21" w:rsidR="009A6C18" w:rsidRPr="00F839DA" w:rsidRDefault="009A6C18" w:rsidP="00F37871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8</w:t>
            </w:r>
          </w:p>
        </w:tc>
      </w:tr>
      <w:tr w:rsidR="009A6C18" w:rsidRPr="00F839DA" w14:paraId="7F2AD306" w14:textId="77777777" w:rsidTr="00F839DA">
        <w:trPr>
          <w:trHeight w:val="20"/>
        </w:trPr>
        <w:tc>
          <w:tcPr>
            <w:tcW w:w="8080" w:type="dxa"/>
            <w:vAlign w:val="center"/>
          </w:tcPr>
          <w:p w14:paraId="6F11D03B" w14:textId="758A64D6" w:rsidR="009A6C18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H/E Araçlarda Kullanılan Elektrik Makineleri</w:t>
            </w:r>
          </w:p>
          <w:p w14:paraId="6229B2AD" w14:textId="538DCB41" w:rsidR="009A6C18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H/E Araçlarda Kavrama Sistemleri </w:t>
            </w:r>
          </w:p>
          <w:p w14:paraId="1EF4E589" w14:textId="0D68D55D" w:rsidR="009A6C18" w:rsidRPr="00F839DA" w:rsidRDefault="008B7B61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 Araç Vites Kutuları</w:t>
            </w:r>
          </w:p>
          <w:p w14:paraId="34167A08" w14:textId="41918F7A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Mekanik</w:t>
            </w:r>
          </w:p>
          <w:p w14:paraId="5D5466C3" w14:textId="3872AA3F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Otomatik</w:t>
            </w:r>
          </w:p>
          <w:p w14:paraId="09F72939" w14:textId="1056F24A" w:rsidR="009A6C18" w:rsidRPr="00F839DA" w:rsidRDefault="008B7B61" w:rsidP="008B7B61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F839DA">
              <w:rPr>
                <w:color w:val="333333"/>
                <w:sz w:val="24"/>
                <w:szCs w:val="24"/>
              </w:rPr>
              <w:t>Güç Dağıtım Ünitesi</w:t>
            </w:r>
          </w:p>
        </w:tc>
        <w:tc>
          <w:tcPr>
            <w:tcW w:w="992" w:type="dxa"/>
            <w:vAlign w:val="center"/>
          </w:tcPr>
          <w:p w14:paraId="08CEC00E" w14:textId="5B5AF9F2" w:rsidR="009A6C18" w:rsidRPr="00F839DA" w:rsidRDefault="009A6C18" w:rsidP="00F37871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8</w:t>
            </w:r>
          </w:p>
        </w:tc>
      </w:tr>
      <w:tr w:rsidR="009A6C18" w:rsidRPr="00F839DA" w14:paraId="0B27258C" w14:textId="77777777" w:rsidTr="00F839DA">
        <w:trPr>
          <w:trHeight w:val="769"/>
        </w:trPr>
        <w:tc>
          <w:tcPr>
            <w:tcW w:w="8080" w:type="dxa"/>
            <w:vAlign w:val="center"/>
          </w:tcPr>
          <w:p w14:paraId="28EE861E" w14:textId="7D5399DF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H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E Araçlarda Aks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Şaft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Diferansiyel</w:t>
            </w:r>
          </w:p>
          <w:p w14:paraId="619BE6F7" w14:textId="77777777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Süspansiyon Sistemleri</w:t>
            </w:r>
          </w:p>
          <w:p w14:paraId="34F8892B" w14:textId="2127954A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Tekerlekler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Ön Düzen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Geometrisi </w:t>
            </w:r>
          </w:p>
          <w:p w14:paraId="63085AD5" w14:textId="77777777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Direksiyon Sistemleri </w:t>
            </w:r>
          </w:p>
          <w:p w14:paraId="3DB2FEA1" w14:textId="683D09AB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Fren </w:t>
            </w:r>
            <w:r w:rsidR="008B7B61" w:rsidRPr="00F839DA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Yardımcı Sistemleri</w:t>
            </w:r>
          </w:p>
        </w:tc>
        <w:tc>
          <w:tcPr>
            <w:tcW w:w="992" w:type="dxa"/>
            <w:vAlign w:val="center"/>
          </w:tcPr>
          <w:p w14:paraId="6F274A42" w14:textId="75631BD0" w:rsidR="009A6C18" w:rsidRPr="00F839DA" w:rsidRDefault="009A6C18" w:rsidP="00F37871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8</w:t>
            </w:r>
          </w:p>
        </w:tc>
      </w:tr>
      <w:tr w:rsidR="009A6C18" w:rsidRPr="00F839DA" w14:paraId="31805AF5" w14:textId="77777777" w:rsidTr="00F839DA">
        <w:trPr>
          <w:trHeight w:val="342"/>
        </w:trPr>
        <w:tc>
          <w:tcPr>
            <w:tcW w:w="8080" w:type="dxa"/>
            <w:vAlign w:val="center"/>
          </w:tcPr>
          <w:p w14:paraId="57B5BEE1" w14:textId="77777777" w:rsidR="009A6C18" w:rsidRPr="00F839DA" w:rsidRDefault="009A6C18" w:rsidP="008B7B61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Ölçme ve Değerlendirme</w:t>
            </w:r>
            <w:r w:rsidRPr="00F839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5A8269A" w14:textId="00436664" w:rsidR="009A6C18" w:rsidRPr="00F839DA" w:rsidRDefault="009A6C18" w:rsidP="00F37871">
            <w:pPr>
              <w:jc w:val="center"/>
              <w:rPr>
                <w:sz w:val="24"/>
                <w:szCs w:val="24"/>
              </w:rPr>
            </w:pPr>
            <w:r w:rsidRPr="00F839DA">
              <w:rPr>
                <w:sz w:val="24"/>
                <w:szCs w:val="24"/>
              </w:rPr>
              <w:t>2</w:t>
            </w:r>
          </w:p>
        </w:tc>
      </w:tr>
      <w:tr w:rsidR="004623C5" w:rsidRPr="00F839DA" w14:paraId="7B3E10D4" w14:textId="77777777" w:rsidTr="00F839DA">
        <w:trPr>
          <w:trHeight w:val="342"/>
        </w:trPr>
        <w:tc>
          <w:tcPr>
            <w:tcW w:w="8080" w:type="dxa"/>
            <w:vAlign w:val="center"/>
          </w:tcPr>
          <w:p w14:paraId="242E2CAB" w14:textId="77777777" w:rsidR="004623C5" w:rsidRPr="00F839DA" w:rsidRDefault="004623C5" w:rsidP="008B7B61">
            <w:pPr>
              <w:pStyle w:val="Balk1"/>
              <w:keepLines w:val="0"/>
              <w:spacing w:before="0" w:after="0"/>
              <w:rPr>
                <w:b w:val="0"/>
                <w:sz w:val="24"/>
                <w:szCs w:val="24"/>
              </w:rPr>
            </w:pPr>
            <w:r w:rsidRPr="00F839DA">
              <w:rPr>
                <w:rFonts w:eastAsiaTheme="minorHAnsi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</w:tcPr>
          <w:p w14:paraId="1A74506C" w14:textId="2EDDB75D" w:rsidR="004623C5" w:rsidRPr="00F839DA" w:rsidRDefault="004623C5" w:rsidP="004623C5">
            <w:pPr>
              <w:jc w:val="center"/>
              <w:rPr>
                <w:b/>
                <w:sz w:val="24"/>
                <w:szCs w:val="24"/>
              </w:rPr>
            </w:pPr>
            <w:r w:rsidRPr="00F839DA">
              <w:rPr>
                <w:b/>
                <w:sz w:val="24"/>
                <w:szCs w:val="24"/>
              </w:rPr>
              <w:t>40</w:t>
            </w:r>
          </w:p>
        </w:tc>
      </w:tr>
    </w:tbl>
    <w:p w14:paraId="17188DCE" w14:textId="77777777" w:rsidR="006B61E2" w:rsidRPr="00F839DA" w:rsidRDefault="006B61E2" w:rsidP="006B61E2">
      <w:pPr>
        <w:ind w:right="170"/>
        <w:jc w:val="both"/>
        <w:rPr>
          <w:b/>
          <w:sz w:val="24"/>
          <w:szCs w:val="24"/>
        </w:rPr>
      </w:pPr>
    </w:p>
    <w:p w14:paraId="47851239" w14:textId="77777777" w:rsidR="00F839DA" w:rsidRPr="00F839DA" w:rsidRDefault="00F839DA" w:rsidP="006B61E2">
      <w:pPr>
        <w:ind w:right="170"/>
        <w:jc w:val="both"/>
        <w:rPr>
          <w:b/>
          <w:sz w:val="24"/>
          <w:szCs w:val="24"/>
        </w:rPr>
      </w:pPr>
    </w:p>
    <w:p w14:paraId="5718E7F4" w14:textId="77777777" w:rsidR="00F839DA" w:rsidRPr="00F839DA" w:rsidRDefault="00F839DA" w:rsidP="006B61E2">
      <w:pPr>
        <w:ind w:right="170"/>
        <w:jc w:val="both"/>
        <w:rPr>
          <w:b/>
          <w:sz w:val="24"/>
          <w:szCs w:val="24"/>
        </w:rPr>
      </w:pPr>
    </w:p>
    <w:p w14:paraId="71874DE9" w14:textId="77777777" w:rsidR="00F839DA" w:rsidRPr="00F839DA" w:rsidRDefault="00F839DA" w:rsidP="006B61E2">
      <w:pPr>
        <w:ind w:right="170"/>
        <w:jc w:val="both"/>
        <w:rPr>
          <w:b/>
          <w:sz w:val="24"/>
          <w:szCs w:val="24"/>
        </w:rPr>
      </w:pPr>
    </w:p>
    <w:p w14:paraId="2404C3D2" w14:textId="77777777" w:rsidR="006B61E2" w:rsidRPr="00F839DA" w:rsidRDefault="006B61E2" w:rsidP="00FD29D8">
      <w:pPr>
        <w:numPr>
          <w:ilvl w:val="0"/>
          <w:numId w:val="35"/>
        </w:numPr>
        <w:ind w:left="284" w:hanging="284"/>
        <w:jc w:val="both"/>
        <w:rPr>
          <w:b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lastRenderedPageBreak/>
        <w:t>ÖĞRETİM YÖNTEM, TEKNİK VE STRATEJİLERİ</w:t>
      </w:r>
    </w:p>
    <w:p w14:paraId="65D91AAA" w14:textId="77777777" w:rsidR="00CB5FCD" w:rsidRPr="00F839DA" w:rsidRDefault="00CB5FCD" w:rsidP="00CB5FCD">
      <w:pPr>
        <w:ind w:left="284" w:right="170"/>
        <w:jc w:val="both"/>
        <w:rPr>
          <w:b/>
          <w:sz w:val="24"/>
          <w:szCs w:val="24"/>
        </w:rPr>
      </w:pPr>
    </w:p>
    <w:p w14:paraId="6548D2D4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faaliyeti yüz yüze eğitim yaklaşımıyla yapılacaktır.</w:t>
      </w:r>
    </w:p>
    <w:p w14:paraId="35CCF3F2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12B75818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1EBB47A5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Kursiyerlere eğitim ile ilgili ders notları elektronik ortamda verilecektir.</w:t>
      </w:r>
      <w:bookmarkEnd w:id="1"/>
    </w:p>
    <w:p w14:paraId="6EF8BE79" w14:textId="77777777" w:rsidR="006B61E2" w:rsidRPr="00F839DA" w:rsidRDefault="006B61E2" w:rsidP="006B61E2">
      <w:pPr>
        <w:ind w:right="170"/>
        <w:jc w:val="both"/>
        <w:rPr>
          <w:b/>
          <w:sz w:val="24"/>
          <w:szCs w:val="24"/>
        </w:rPr>
      </w:pPr>
    </w:p>
    <w:p w14:paraId="57B0119B" w14:textId="77777777" w:rsidR="006B61E2" w:rsidRPr="00F839DA" w:rsidRDefault="006B61E2" w:rsidP="00FD29D8">
      <w:pPr>
        <w:numPr>
          <w:ilvl w:val="0"/>
          <w:numId w:val="3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839DA">
        <w:rPr>
          <w:rFonts w:eastAsia="Calibri"/>
          <w:b/>
          <w:color w:val="000000"/>
          <w:sz w:val="24"/>
          <w:szCs w:val="24"/>
        </w:rPr>
        <w:t xml:space="preserve"> ÖLÇME VE DEĞERLENDİRME</w:t>
      </w:r>
    </w:p>
    <w:p w14:paraId="18A045A5" w14:textId="77777777" w:rsidR="00CB5FCD" w:rsidRPr="00F839DA" w:rsidRDefault="00CB5FCD" w:rsidP="00CB5FCD">
      <w:pPr>
        <w:ind w:left="284" w:right="170"/>
        <w:jc w:val="both"/>
        <w:rPr>
          <w:b/>
          <w:sz w:val="24"/>
          <w:szCs w:val="24"/>
        </w:rPr>
      </w:pPr>
    </w:p>
    <w:p w14:paraId="412945F8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676E2291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839DA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F839DA">
        <w:rPr>
          <w:sz w:val="24"/>
          <w:szCs w:val="24"/>
        </w:rPr>
        <w:t>portfolyo</w:t>
      </w:r>
      <w:proofErr w:type="spellEnd"/>
      <w:r w:rsidRPr="00F839DA">
        <w:rPr>
          <w:sz w:val="24"/>
          <w:szCs w:val="24"/>
        </w:rPr>
        <w:t xml:space="preserve">, proje, laboratuvar çalışmaları </w:t>
      </w:r>
      <w:proofErr w:type="spellStart"/>
      <w:r w:rsidRPr="00F839DA">
        <w:rPr>
          <w:sz w:val="24"/>
          <w:szCs w:val="24"/>
        </w:rPr>
        <w:t>vb</w:t>
      </w:r>
      <w:proofErr w:type="spellEnd"/>
      <w:r w:rsidRPr="00F839DA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07310EF6" w14:textId="77777777" w:rsidR="00172B89" w:rsidRPr="00F839DA" w:rsidRDefault="00172B89" w:rsidP="00172B89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839DA">
        <w:rPr>
          <w:sz w:val="24"/>
          <w:szCs w:val="24"/>
        </w:rPr>
        <w:t>Başarılı olanlara “Kurs Belgesi” (e-sertifika) verilecektir.</w:t>
      </w:r>
    </w:p>
    <w:p w14:paraId="3739D83C" w14:textId="77777777" w:rsidR="00172B89" w:rsidRPr="00F839DA" w:rsidRDefault="00172B89" w:rsidP="00172B89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4468FD82" w14:textId="77777777" w:rsidR="006B61E2" w:rsidRPr="00F839DA" w:rsidRDefault="006B61E2" w:rsidP="006B61E2">
      <w:pPr>
        <w:jc w:val="both"/>
        <w:rPr>
          <w:rFonts w:eastAsia="Calibri"/>
          <w:b/>
          <w:sz w:val="24"/>
          <w:szCs w:val="24"/>
        </w:rPr>
      </w:pPr>
    </w:p>
    <w:p w14:paraId="0AD242DD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3F5BDB92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2034E39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13DCC6EA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17C7A932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61B2A0C1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1CCDF1CB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23C1BEE2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5AC4982D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30ED967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2BB72334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2BCE531D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2557557B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22771046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CB816EF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D54AFEE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44EE26E3" w14:textId="77777777" w:rsidR="006B61E2" w:rsidRPr="00F839DA" w:rsidRDefault="006B61E2" w:rsidP="006B61E2">
      <w:pPr>
        <w:ind w:left="284" w:right="170"/>
        <w:jc w:val="both"/>
        <w:rPr>
          <w:b/>
          <w:sz w:val="24"/>
          <w:szCs w:val="24"/>
        </w:rPr>
      </w:pPr>
    </w:p>
    <w:p w14:paraId="552B4F18" w14:textId="77777777" w:rsidR="006B61E2" w:rsidRPr="00F839DA" w:rsidRDefault="006B61E2" w:rsidP="0031177F">
      <w:pPr>
        <w:ind w:right="170"/>
        <w:jc w:val="both"/>
        <w:rPr>
          <w:b/>
          <w:sz w:val="24"/>
          <w:szCs w:val="24"/>
        </w:rPr>
      </w:pPr>
    </w:p>
    <w:sectPr w:rsidR="006B61E2" w:rsidRPr="00F839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1C8DE" w14:textId="77777777" w:rsidR="00070BF7" w:rsidRDefault="00070BF7" w:rsidP="00635578">
      <w:r>
        <w:separator/>
      </w:r>
    </w:p>
  </w:endnote>
  <w:endnote w:type="continuationSeparator" w:id="0">
    <w:p w14:paraId="46A8C7C1" w14:textId="77777777" w:rsidR="00070BF7" w:rsidRDefault="00070BF7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34659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E0B407" w14:textId="06038945" w:rsidR="00F839DA" w:rsidRDefault="00F839DA" w:rsidP="00F839DA">
            <w:pPr>
              <w:pStyle w:val="Altbilgi"/>
              <w:jc w:val="center"/>
            </w:pPr>
            <w:r w:rsidRPr="00F839DA">
              <w:rPr>
                <w:rFonts w:cs="Times New Roman"/>
                <w:b/>
                <w:bCs/>
              </w:rPr>
              <w:fldChar w:fldCharType="begin"/>
            </w:r>
            <w:r w:rsidRPr="00F839DA">
              <w:rPr>
                <w:rFonts w:cs="Times New Roman"/>
                <w:b/>
                <w:bCs/>
              </w:rPr>
              <w:instrText>PAGE</w:instrText>
            </w:r>
            <w:r w:rsidRPr="00F839DA">
              <w:rPr>
                <w:rFonts w:cs="Times New Roman"/>
                <w:b/>
                <w:bCs/>
              </w:rPr>
              <w:fldChar w:fldCharType="separate"/>
            </w:r>
            <w:r w:rsidR="000A359D">
              <w:rPr>
                <w:rFonts w:cs="Times New Roman"/>
                <w:b/>
                <w:bCs/>
                <w:noProof/>
              </w:rPr>
              <w:t>4</w:t>
            </w:r>
            <w:r w:rsidRPr="00F839DA">
              <w:rPr>
                <w:rFonts w:cs="Times New Roman"/>
                <w:b/>
                <w:bCs/>
              </w:rPr>
              <w:fldChar w:fldCharType="end"/>
            </w:r>
            <w:r w:rsidRPr="00F839DA">
              <w:rPr>
                <w:rFonts w:cs="Times New Roman"/>
              </w:rPr>
              <w:t xml:space="preserve"> / </w:t>
            </w:r>
            <w:r w:rsidRPr="00F839DA">
              <w:rPr>
                <w:rFonts w:cs="Times New Roman"/>
                <w:b/>
                <w:bCs/>
              </w:rPr>
              <w:fldChar w:fldCharType="begin"/>
            </w:r>
            <w:r w:rsidRPr="00F839DA">
              <w:rPr>
                <w:rFonts w:cs="Times New Roman"/>
                <w:b/>
                <w:bCs/>
              </w:rPr>
              <w:instrText>NUMPAGES</w:instrText>
            </w:r>
            <w:r w:rsidRPr="00F839DA">
              <w:rPr>
                <w:rFonts w:cs="Times New Roman"/>
                <w:b/>
                <w:bCs/>
              </w:rPr>
              <w:fldChar w:fldCharType="separate"/>
            </w:r>
            <w:r w:rsidR="000A359D">
              <w:rPr>
                <w:rFonts w:cs="Times New Roman"/>
                <w:b/>
                <w:bCs/>
                <w:noProof/>
              </w:rPr>
              <w:t>4</w:t>
            </w:r>
            <w:r w:rsidRPr="00F839DA">
              <w:rPr>
                <w:rFonts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90D87" w14:textId="77777777" w:rsidR="00070BF7" w:rsidRDefault="00070BF7" w:rsidP="00635578">
      <w:r>
        <w:separator/>
      </w:r>
    </w:p>
  </w:footnote>
  <w:footnote w:type="continuationSeparator" w:id="0">
    <w:p w14:paraId="57060261" w14:textId="77777777" w:rsidR="00070BF7" w:rsidRDefault="00070BF7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6C84B64"/>
    <w:multiLevelType w:val="hybridMultilevel"/>
    <w:tmpl w:val="F7D429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0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32"/>
  </w:num>
  <w:num w:numId="3">
    <w:abstractNumId w:val="4"/>
  </w:num>
  <w:num w:numId="4">
    <w:abstractNumId w:val="66"/>
  </w:num>
  <w:num w:numId="5">
    <w:abstractNumId w:val="51"/>
  </w:num>
  <w:num w:numId="6">
    <w:abstractNumId w:val="45"/>
  </w:num>
  <w:num w:numId="7">
    <w:abstractNumId w:val="57"/>
  </w:num>
  <w:num w:numId="8">
    <w:abstractNumId w:val="68"/>
  </w:num>
  <w:num w:numId="9">
    <w:abstractNumId w:val="34"/>
  </w:num>
  <w:num w:numId="10">
    <w:abstractNumId w:val="16"/>
  </w:num>
  <w:num w:numId="11">
    <w:abstractNumId w:val="38"/>
  </w:num>
  <w:num w:numId="12">
    <w:abstractNumId w:val="44"/>
  </w:num>
  <w:num w:numId="13">
    <w:abstractNumId w:val="65"/>
  </w:num>
  <w:num w:numId="14">
    <w:abstractNumId w:val="76"/>
  </w:num>
  <w:num w:numId="15">
    <w:abstractNumId w:val="69"/>
  </w:num>
  <w:num w:numId="16">
    <w:abstractNumId w:val="72"/>
  </w:num>
  <w:num w:numId="17">
    <w:abstractNumId w:val="7"/>
  </w:num>
  <w:num w:numId="18">
    <w:abstractNumId w:val="48"/>
  </w:num>
  <w:num w:numId="19">
    <w:abstractNumId w:val="87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7"/>
  </w:num>
  <w:num w:numId="25">
    <w:abstractNumId w:val="92"/>
  </w:num>
  <w:num w:numId="26">
    <w:abstractNumId w:val="2"/>
  </w:num>
  <w:num w:numId="27">
    <w:abstractNumId w:val="11"/>
  </w:num>
  <w:num w:numId="28">
    <w:abstractNumId w:val="70"/>
  </w:num>
  <w:num w:numId="29">
    <w:abstractNumId w:val="49"/>
  </w:num>
  <w:num w:numId="30">
    <w:abstractNumId w:val="20"/>
  </w:num>
  <w:num w:numId="31">
    <w:abstractNumId w:val="53"/>
  </w:num>
  <w:num w:numId="32">
    <w:abstractNumId w:val="75"/>
  </w:num>
  <w:num w:numId="33">
    <w:abstractNumId w:val="18"/>
  </w:num>
  <w:num w:numId="34">
    <w:abstractNumId w:val="10"/>
  </w:num>
  <w:num w:numId="35">
    <w:abstractNumId w:val="77"/>
  </w:num>
  <w:num w:numId="36">
    <w:abstractNumId w:val="9"/>
  </w:num>
  <w:num w:numId="37">
    <w:abstractNumId w:val="80"/>
  </w:num>
  <w:num w:numId="38">
    <w:abstractNumId w:val="86"/>
  </w:num>
  <w:num w:numId="39">
    <w:abstractNumId w:val="26"/>
  </w:num>
  <w:num w:numId="40">
    <w:abstractNumId w:val="60"/>
  </w:num>
  <w:num w:numId="41">
    <w:abstractNumId w:val="59"/>
  </w:num>
  <w:num w:numId="42">
    <w:abstractNumId w:val="35"/>
  </w:num>
  <w:num w:numId="43">
    <w:abstractNumId w:val="42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1"/>
  </w:num>
  <w:num w:numId="52">
    <w:abstractNumId w:val="28"/>
  </w:num>
  <w:num w:numId="53">
    <w:abstractNumId w:val="71"/>
  </w:num>
  <w:num w:numId="54">
    <w:abstractNumId w:val="13"/>
  </w:num>
  <w:num w:numId="55">
    <w:abstractNumId w:val="62"/>
  </w:num>
  <w:num w:numId="56">
    <w:abstractNumId w:val="5"/>
  </w:num>
  <w:num w:numId="57">
    <w:abstractNumId w:val="83"/>
  </w:num>
  <w:num w:numId="58">
    <w:abstractNumId w:val="37"/>
  </w:num>
  <w:num w:numId="59">
    <w:abstractNumId w:val="61"/>
  </w:num>
  <w:num w:numId="60">
    <w:abstractNumId w:val="1"/>
  </w:num>
  <w:num w:numId="61">
    <w:abstractNumId w:val="0"/>
  </w:num>
  <w:num w:numId="62">
    <w:abstractNumId w:val="89"/>
  </w:num>
  <w:num w:numId="63">
    <w:abstractNumId w:val="36"/>
  </w:num>
  <w:num w:numId="64">
    <w:abstractNumId w:val="88"/>
  </w:num>
  <w:num w:numId="65">
    <w:abstractNumId w:val="85"/>
  </w:num>
  <w:num w:numId="66">
    <w:abstractNumId w:val="30"/>
  </w:num>
  <w:num w:numId="67">
    <w:abstractNumId w:val="64"/>
  </w:num>
  <w:num w:numId="68">
    <w:abstractNumId w:val="91"/>
  </w:num>
  <w:num w:numId="69">
    <w:abstractNumId w:val="82"/>
  </w:num>
  <w:num w:numId="70">
    <w:abstractNumId w:val="56"/>
  </w:num>
  <w:num w:numId="71">
    <w:abstractNumId w:val="8"/>
  </w:num>
  <w:num w:numId="72">
    <w:abstractNumId w:val="27"/>
  </w:num>
  <w:num w:numId="73">
    <w:abstractNumId w:val="6"/>
  </w:num>
  <w:num w:numId="74">
    <w:abstractNumId w:val="46"/>
  </w:num>
  <w:num w:numId="75">
    <w:abstractNumId w:val="67"/>
  </w:num>
  <w:num w:numId="76">
    <w:abstractNumId w:val="29"/>
  </w:num>
  <w:num w:numId="77">
    <w:abstractNumId w:val="84"/>
  </w:num>
  <w:num w:numId="78">
    <w:abstractNumId w:val="21"/>
  </w:num>
  <w:num w:numId="79">
    <w:abstractNumId w:val="74"/>
  </w:num>
  <w:num w:numId="80">
    <w:abstractNumId w:val="90"/>
  </w:num>
  <w:num w:numId="81">
    <w:abstractNumId w:val="55"/>
  </w:num>
  <w:num w:numId="82">
    <w:abstractNumId w:val="33"/>
  </w:num>
  <w:num w:numId="83">
    <w:abstractNumId w:val="50"/>
  </w:num>
  <w:num w:numId="84">
    <w:abstractNumId w:val="43"/>
  </w:num>
  <w:num w:numId="85">
    <w:abstractNumId w:val="54"/>
  </w:num>
  <w:num w:numId="86">
    <w:abstractNumId w:val="39"/>
  </w:num>
  <w:num w:numId="87">
    <w:abstractNumId w:val="58"/>
  </w:num>
  <w:num w:numId="88">
    <w:abstractNumId w:val="73"/>
  </w:num>
  <w:num w:numId="89">
    <w:abstractNumId w:val="52"/>
  </w:num>
  <w:num w:numId="90">
    <w:abstractNumId w:val="40"/>
  </w:num>
  <w:num w:numId="91">
    <w:abstractNumId w:val="63"/>
  </w:num>
  <w:num w:numId="92">
    <w:abstractNumId w:val="78"/>
  </w:num>
  <w:num w:numId="93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58D2"/>
    <w:rsid w:val="00070BF7"/>
    <w:rsid w:val="000A359D"/>
    <w:rsid w:val="000E2CB8"/>
    <w:rsid w:val="00172B89"/>
    <w:rsid w:val="00285986"/>
    <w:rsid w:val="002A1CDD"/>
    <w:rsid w:val="002B13E4"/>
    <w:rsid w:val="002C48E9"/>
    <w:rsid w:val="002C75F1"/>
    <w:rsid w:val="002E1325"/>
    <w:rsid w:val="0031177F"/>
    <w:rsid w:val="00317E49"/>
    <w:rsid w:val="00323E3F"/>
    <w:rsid w:val="00363EE8"/>
    <w:rsid w:val="0040252F"/>
    <w:rsid w:val="0046174C"/>
    <w:rsid w:val="004623C5"/>
    <w:rsid w:val="00495DF3"/>
    <w:rsid w:val="00516DB4"/>
    <w:rsid w:val="00537724"/>
    <w:rsid w:val="00567C65"/>
    <w:rsid w:val="00582B1D"/>
    <w:rsid w:val="005B6213"/>
    <w:rsid w:val="005B6F0D"/>
    <w:rsid w:val="0060703B"/>
    <w:rsid w:val="006214B7"/>
    <w:rsid w:val="00635578"/>
    <w:rsid w:val="006B61E2"/>
    <w:rsid w:val="006F2621"/>
    <w:rsid w:val="00726F00"/>
    <w:rsid w:val="007B2EF9"/>
    <w:rsid w:val="007F39E7"/>
    <w:rsid w:val="007F60FC"/>
    <w:rsid w:val="00801442"/>
    <w:rsid w:val="008206FD"/>
    <w:rsid w:val="00872AC2"/>
    <w:rsid w:val="008A2438"/>
    <w:rsid w:val="008B7B61"/>
    <w:rsid w:val="008C247D"/>
    <w:rsid w:val="008D344D"/>
    <w:rsid w:val="008D419E"/>
    <w:rsid w:val="0094102B"/>
    <w:rsid w:val="009459FA"/>
    <w:rsid w:val="00970D0C"/>
    <w:rsid w:val="009834DA"/>
    <w:rsid w:val="009A6C18"/>
    <w:rsid w:val="00A31C10"/>
    <w:rsid w:val="00AA36A1"/>
    <w:rsid w:val="00AE3E0D"/>
    <w:rsid w:val="00AE6136"/>
    <w:rsid w:val="00AF481D"/>
    <w:rsid w:val="00B10392"/>
    <w:rsid w:val="00B36B2A"/>
    <w:rsid w:val="00B41BCC"/>
    <w:rsid w:val="00BA1384"/>
    <w:rsid w:val="00C00749"/>
    <w:rsid w:val="00C065A6"/>
    <w:rsid w:val="00C47216"/>
    <w:rsid w:val="00CA4AB1"/>
    <w:rsid w:val="00CB5FCD"/>
    <w:rsid w:val="00D0279E"/>
    <w:rsid w:val="00D4027A"/>
    <w:rsid w:val="00D54258"/>
    <w:rsid w:val="00D703D4"/>
    <w:rsid w:val="00D97B44"/>
    <w:rsid w:val="00DD0DA2"/>
    <w:rsid w:val="00DF1899"/>
    <w:rsid w:val="00E05D10"/>
    <w:rsid w:val="00E15D99"/>
    <w:rsid w:val="00E25578"/>
    <w:rsid w:val="00E7602B"/>
    <w:rsid w:val="00E803FE"/>
    <w:rsid w:val="00F15D67"/>
    <w:rsid w:val="00F37871"/>
    <w:rsid w:val="00F55654"/>
    <w:rsid w:val="00F839DA"/>
    <w:rsid w:val="00FA1D82"/>
    <w:rsid w:val="00FD29D8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B7B61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B7B61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34C80-C82E-40B4-ADF8-437F543B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4</cp:revision>
  <cp:lastPrinted>2022-12-29T14:21:00Z</cp:lastPrinted>
  <dcterms:created xsi:type="dcterms:W3CDTF">2023-03-29T08:22:00Z</dcterms:created>
  <dcterms:modified xsi:type="dcterms:W3CDTF">2023-03-30T12:26:00Z</dcterms:modified>
</cp:coreProperties>
</file>